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903D48">
      <w:pPr>
        <w:ind w:firstLine="420" w:firstLineChars="200"/>
        <w:rPr>
          <w:rFonts w:hint="eastAsia"/>
        </w:rPr>
      </w:pPr>
      <w:r>
        <w:rPr>
          <w:rFonts w:hint="eastAsia"/>
        </w:rPr>
        <w:t xml:space="preserve">河南许继电力电子有限公司是许继电气股份有限公司全资子公司，拥有专业的电力电子设备研发生产应用团队，深耕电力电子技术研究应用三十余年，掌握电力电子设备设计、电机驱动控制、并网控制和电网支撑控制四大关键技术；聚焦“双碳”目标下高比例新能源电力系统面临的频率和电压稳定性问题，不断提升电化学储能变流器（PCS）、静止无功发生器（SVG）、光伏逆变器等中大功率电力电子设备对电网的主动支撑能力，并为交直流配网、源网荷储等系统提供完善的电力电子设备解决方案。可提供系统解决方案和设备，以及相关改造、运维检修服务，始终以创新的技术、卓越的产品和优质的服务为客户创造价值，赋能智慧电气、创引绿色能源。 </w:t>
      </w:r>
    </w:p>
    <w:p w14:paraId="29DA542F">
      <w:pPr>
        <w:ind w:firstLine="420" w:firstLineChars="200"/>
        <w:rPr>
          <w:rFonts w:hint="eastAsia"/>
        </w:rPr>
      </w:pPr>
      <w:r>
        <w:rPr>
          <w:rFonts w:hint="eastAsia"/>
        </w:rPr>
        <w:t>主要应用领域包括新能源发电、电网、轨道交通和工业等领域，产品涵盖低、中、高电压等级。创造多个世界第一，获得中国首届工业大奖、国家科学技术进步一等奖和“中国质量奖”提名奖等多项殊荣。作为电力电子技术的先行者，聚焦大功率电力电子的研究技术人员63人（90%为硕士及以上学历），专业试验人员约100人。公司注册资金15000万元，拥有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0000平方米的生产车间和试验区，具备年生产变流器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5GW的能力。</w:t>
      </w:r>
    </w:p>
    <w:p w14:paraId="03029654">
      <w:r>
        <w:rPr>
          <w:rFonts w:hint="eastAsia"/>
        </w:rPr>
        <w:t>作为国家大功率电力电子设备国产化基地，许继电力电子公司构建了专业化IPD研发体系，形成了信息化自动控制技术、大功率电力电子技术、一次设备制造技术三大核心技术平台。公司研发中心在立足自主创新的基础上，借助许继集团资源优势，积极与清华大学、西安交通大学等知名院校开展“产-学-研”一体化技术合作，并不断深化与南网科研院、中国电科院、国网联研院、国网电科院等电力科研单位技术融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yZjQwZGRhNTA2NzZhMTQ4OTU0ZTNhNzQ5ZjFlZGMifQ=="/>
  </w:docVars>
  <w:rsids>
    <w:rsidRoot w:val="00000000"/>
    <w:rsid w:val="0A2B7E43"/>
    <w:rsid w:val="22A9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656</Words>
  <Characters>677</Characters>
  <Lines>0</Lines>
  <Paragraphs>0</Paragraphs>
  <TotalTime>0</TotalTime>
  <ScaleCrop>false</ScaleCrop>
  <LinksUpToDate>false</LinksUpToDate>
  <CharactersWithSpaces>678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2023-12-14T01:06:00Z</dcterms:created>
  <dc:creator>13575</dc:creator>
  <cp:lastModifiedBy>高梦瑶</cp:lastModifiedBy>
  <dcterms:modified xsi:type="dcterms:W3CDTF">2024-09-23T01:36:54Z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DAE25DBCCFEF49C4BE32A3C57ED887FB_12</vt:lpwstr>
  </property>
</Properties>
</file>